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B1" w:rsidRDefault="00B75B49" w:rsidP="00531BC9">
      <w:pPr>
        <w:spacing w:line="276" w:lineRule="auto"/>
        <w:jc w:val="center"/>
        <w:rPr>
          <w:rFonts w:ascii="Mainz Meta" w:hAnsi="Mainz Meta"/>
          <w:b/>
          <w:smallCaps/>
          <w:spacing w:val="30"/>
          <w:sz w:val="48"/>
          <w:szCs w:val="48"/>
        </w:rPr>
      </w:pPr>
      <w:r w:rsidRPr="003A13F2">
        <w:rPr>
          <w:rFonts w:ascii="Mainz Meta" w:hAnsi="Mainz Meta"/>
          <w:b/>
          <w:smallCaps/>
          <w:spacing w:val="30"/>
          <w:sz w:val="48"/>
          <w:szCs w:val="48"/>
        </w:rPr>
        <w:t>H</w:t>
      </w:r>
      <w:r w:rsidR="00B64716" w:rsidRPr="003A13F2">
        <w:rPr>
          <w:rFonts w:ascii="Mainz Meta" w:hAnsi="Mainz Meta"/>
          <w:b/>
          <w:smallCaps/>
          <w:spacing w:val="30"/>
          <w:sz w:val="48"/>
          <w:szCs w:val="48"/>
        </w:rPr>
        <w:t>ausordnung</w:t>
      </w:r>
      <w:r w:rsidR="003A13F2" w:rsidRPr="003A13F2">
        <w:rPr>
          <w:rFonts w:ascii="Mainz Meta" w:hAnsi="Mainz Meta"/>
          <w:b/>
          <w:smallCaps/>
          <w:spacing w:val="30"/>
          <w:sz w:val="48"/>
          <w:szCs w:val="48"/>
        </w:rPr>
        <w:t xml:space="preserve"> </w:t>
      </w:r>
    </w:p>
    <w:p w:rsidR="00402AB6" w:rsidRPr="001E2BB1" w:rsidRDefault="003A13F2" w:rsidP="001E2BB1">
      <w:pPr>
        <w:spacing w:line="276" w:lineRule="auto"/>
        <w:jc w:val="center"/>
        <w:rPr>
          <w:rFonts w:ascii="Mainz Meta" w:hAnsi="Mainz Meta"/>
          <w:b/>
          <w:smallCaps/>
          <w:spacing w:val="30"/>
          <w:sz w:val="48"/>
          <w:szCs w:val="48"/>
        </w:rPr>
      </w:pPr>
      <w:r w:rsidRPr="001E2BB1">
        <w:rPr>
          <w:rFonts w:ascii="Mainz Meta" w:hAnsi="Mainz Meta"/>
          <w:b/>
          <w:smallCaps/>
          <w:spacing w:val="20"/>
          <w:sz w:val="28"/>
          <w:szCs w:val="48"/>
        </w:rPr>
        <w:t>Druckladen</w:t>
      </w:r>
      <w:r w:rsidRPr="003A13F2">
        <w:rPr>
          <w:rFonts w:ascii="Mainz Meta" w:hAnsi="Mainz Meta"/>
          <w:b/>
          <w:smallCaps/>
          <w:spacing w:val="20"/>
          <w:sz w:val="48"/>
          <w:szCs w:val="48"/>
        </w:rPr>
        <w:t xml:space="preserve"> </w:t>
      </w:r>
      <w:r w:rsidR="00473B28" w:rsidRPr="000F4109">
        <w:rPr>
          <w:rFonts w:ascii="Mainz Meta" w:hAnsi="Mainz Meta"/>
          <w:b/>
          <w:smallCaps/>
          <w:spacing w:val="20"/>
          <w:sz w:val="28"/>
          <w:szCs w:val="28"/>
        </w:rPr>
        <w:t>des Gutenberg-Museums</w:t>
      </w:r>
    </w:p>
    <w:p w:rsidR="00B75B49" w:rsidRPr="00473B28" w:rsidRDefault="00473B28" w:rsidP="00531BC9">
      <w:pPr>
        <w:spacing w:line="276" w:lineRule="auto"/>
        <w:jc w:val="center"/>
        <w:rPr>
          <w:rFonts w:ascii="Mainz Meta" w:hAnsi="Mainz Meta"/>
          <w:b/>
          <w:sz w:val="24"/>
        </w:rPr>
      </w:pPr>
      <w:r w:rsidRPr="000F4109">
        <w:rPr>
          <w:rFonts w:ascii="Mainz Meta" w:hAnsi="Mainz Meta"/>
          <w:b/>
          <w:smallCaps/>
          <w:spacing w:val="20"/>
          <w:sz w:val="28"/>
          <w:szCs w:val="28"/>
        </w:rPr>
        <w:t>Liebfrauenplatz 5</w:t>
      </w:r>
      <w:r w:rsidR="003A13F2">
        <w:rPr>
          <w:rFonts w:ascii="Mainz Meta" w:hAnsi="Mainz Meta"/>
          <w:b/>
          <w:smallCaps/>
          <w:spacing w:val="20"/>
          <w:sz w:val="28"/>
          <w:szCs w:val="28"/>
        </w:rPr>
        <w:t xml:space="preserve"> (Eingang </w:t>
      </w:r>
      <w:r w:rsidR="004A6C02">
        <w:rPr>
          <w:rFonts w:ascii="Mainz Meta" w:hAnsi="Mainz Meta"/>
          <w:b/>
          <w:smallCaps/>
          <w:spacing w:val="20"/>
          <w:sz w:val="28"/>
          <w:szCs w:val="28"/>
        </w:rPr>
        <w:t>S</w:t>
      </w:r>
      <w:r w:rsidR="003A13F2">
        <w:rPr>
          <w:rFonts w:ascii="Mainz Meta" w:hAnsi="Mainz Meta"/>
          <w:b/>
          <w:smallCaps/>
          <w:spacing w:val="20"/>
          <w:sz w:val="28"/>
          <w:szCs w:val="28"/>
        </w:rPr>
        <w:t>eilergasse)</w:t>
      </w:r>
      <w:r w:rsidRPr="000F4109">
        <w:rPr>
          <w:rFonts w:ascii="Mainz Meta" w:hAnsi="Mainz Meta"/>
          <w:b/>
          <w:smallCaps/>
          <w:spacing w:val="20"/>
          <w:sz w:val="28"/>
          <w:szCs w:val="28"/>
        </w:rPr>
        <w:t xml:space="preserve">, </w:t>
      </w:r>
      <w:r w:rsidR="00402AB6" w:rsidRPr="000F4109">
        <w:rPr>
          <w:rFonts w:ascii="Mainz Meta" w:hAnsi="Mainz Meta"/>
          <w:b/>
          <w:smallCaps/>
          <w:spacing w:val="20"/>
          <w:sz w:val="28"/>
          <w:szCs w:val="28"/>
        </w:rPr>
        <w:t>Main</w:t>
      </w:r>
      <w:r w:rsidR="00402AB6">
        <w:rPr>
          <w:rFonts w:ascii="Mainz Meta" w:hAnsi="Mainz Meta"/>
          <w:b/>
          <w:smallCaps/>
          <w:spacing w:val="20"/>
          <w:sz w:val="28"/>
          <w:szCs w:val="28"/>
        </w:rPr>
        <w:t>z</w:t>
      </w:r>
    </w:p>
    <w:p w:rsidR="00B75B49" w:rsidRPr="00B64716" w:rsidRDefault="00B75B49" w:rsidP="00531BC9">
      <w:pPr>
        <w:spacing w:line="276" w:lineRule="auto"/>
        <w:jc w:val="center"/>
        <w:rPr>
          <w:rFonts w:ascii="Mainz Meta" w:hAnsi="Mainz Meta"/>
          <w:b/>
          <w:sz w:val="24"/>
        </w:rPr>
      </w:pPr>
    </w:p>
    <w:p w:rsidR="00402AB6" w:rsidRDefault="00402AB6" w:rsidP="00531BC9">
      <w:pPr>
        <w:spacing w:line="276" w:lineRule="auto"/>
        <w:rPr>
          <w:rFonts w:ascii="Mainz Meta" w:hAnsi="Mainz Meta"/>
          <w:sz w:val="24"/>
          <w:szCs w:val="28"/>
        </w:rPr>
      </w:pPr>
      <w:r>
        <w:rPr>
          <w:rFonts w:ascii="Mainz Meta" w:hAnsi="Mainz Meta"/>
          <w:sz w:val="24"/>
          <w:szCs w:val="28"/>
        </w:rPr>
        <w:t xml:space="preserve">Liebe </w:t>
      </w:r>
      <w:proofErr w:type="spellStart"/>
      <w:r w:rsidR="00E628F9">
        <w:rPr>
          <w:rFonts w:ascii="Mainz Meta" w:hAnsi="Mainz Meta"/>
          <w:sz w:val="24"/>
          <w:szCs w:val="28"/>
        </w:rPr>
        <w:t>Besucher:innen</w:t>
      </w:r>
      <w:proofErr w:type="spellEnd"/>
      <w:r>
        <w:rPr>
          <w:rFonts w:ascii="Mainz Meta" w:hAnsi="Mainz Meta"/>
          <w:sz w:val="24"/>
          <w:szCs w:val="28"/>
        </w:rPr>
        <w:t>,</w:t>
      </w:r>
    </w:p>
    <w:p w:rsidR="00402AB6" w:rsidRDefault="00402AB6" w:rsidP="00531BC9">
      <w:pPr>
        <w:spacing w:line="276" w:lineRule="auto"/>
        <w:rPr>
          <w:rFonts w:ascii="Mainz Meta" w:hAnsi="Mainz Meta"/>
          <w:sz w:val="24"/>
          <w:szCs w:val="28"/>
        </w:rPr>
      </w:pPr>
    </w:p>
    <w:p w:rsidR="00402AB6" w:rsidRDefault="00402AB6" w:rsidP="00531BC9">
      <w:pPr>
        <w:spacing w:line="276" w:lineRule="auto"/>
        <w:rPr>
          <w:rFonts w:ascii="Mainz Meta" w:hAnsi="Mainz Meta"/>
          <w:sz w:val="24"/>
          <w:szCs w:val="28"/>
        </w:rPr>
      </w:pPr>
      <w:r w:rsidRPr="00402AB6">
        <w:rPr>
          <w:rFonts w:ascii="Mainz Meta" w:hAnsi="Mainz Meta"/>
          <w:sz w:val="24"/>
          <w:szCs w:val="28"/>
        </w:rPr>
        <w:t xml:space="preserve">wir begrüßen Sie sehr herzlich </w:t>
      </w:r>
      <w:r w:rsidR="003A13F2">
        <w:rPr>
          <w:rFonts w:ascii="Mainz Meta" w:hAnsi="Mainz Meta"/>
          <w:sz w:val="24"/>
          <w:szCs w:val="28"/>
        </w:rPr>
        <w:t xml:space="preserve">im Druckladen des Gutenberg-Museums </w:t>
      </w:r>
      <w:r w:rsidRPr="00402AB6">
        <w:rPr>
          <w:rFonts w:ascii="Mainz Meta" w:hAnsi="Mainz Meta"/>
          <w:sz w:val="24"/>
          <w:szCs w:val="28"/>
        </w:rPr>
        <w:t>und wünschen Ihnen einen angenehmen Aufenthalt. Zu Beginn Ihres Besuches möchten wir Sie gerne mit unserer Hausordnung vertraut machen.</w:t>
      </w:r>
    </w:p>
    <w:p w:rsidR="00402AB6" w:rsidRDefault="00402AB6" w:rsidP="00531BC9">
      <w:pPr>
        <w:spacing w:line="276" w:lineRule="auto"/>
        <w:rPr>
          <w:rFonts w:ascii="Mainz Meta" w:hAnsi="Mainz Meta"/>
          <w:sz w:val="24"/>
          <w:szCs w:val="28"/>
        </w:rPr>
      </w:pPr>
    </w:p>
    <w:p w:rsidR="003A13F2" w:rsidRDefault="003A13F2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r w:rsidRPr="003A13F2">
        <w:rPr>
          <w:rFonts w:ascii="Mainz Meta" w:hAnsi="Mainz Meta"/>
          <w:sz w:val="24"/>
          <w:szCs w:val="28"/>
        </w:rPr>
        <w:t xml:space="preserve">Der Druckladen ist eine Werkstatt – kein Spielplatz. Hier sind Maschinen im Einsatz, an denen man sich durch Unaufmerksamkeit oder Unkenntnis verletzen kann. </w:t>
      </w:r>
      <w:r>
        <w:rPr>
          <w:rFonts w:ascii="Mainz Meta" w:hAnsi="Mainz Meta"/>
          <w:sz w:val="24"/>
          <w:szCs w:val="28"/>
        </w:rPr>
        <w:t>Aus diesem Grund bitten wir Sie um Vorsicht sowie um Ihre volle Aufmerk</w:t>
      </w:r>
      <w:r w:rsidRPr="003A13F2">
        <w:rPr>
          <w:rFonts w:ascii="Mainz Meta" w:hAnsi="Mainz Meta"/>
          <w:sz w:val="24"/>
          <w:szCs w:val="28"/>
        </w:rPr>
        <w:t>samkeit</w:t>
      </w:r>
      <w:r>
        <w:rPr>
          <w:rFonts w:ascii="Mainz Meta" w:hAnsi="Mainz Meta"/>
          <w:sz w:val="24"/>
          <w:szCs w:val="28"/>
        </w:rPr>
        <w:t xml:space="preserve"> unserem Personal gegenüber. A</w:t>
      </w:r>
      <w:r w:rsidRPr="003A13F2">
        <w:rPr>
          <w:rFonts w:ascii="Mainz Meta" w:hAnsi="Mainz Meta"/>
          <w:sz w:val="24"/>
          <w:szCs w:val="28"/>
        </w:rPr>
        <w:t>uch im Interesse der von Ihnen</w:t>
      </w:r>
      <w:r>
        <w:rPr>
          <w:rFonts w:ascii="Mainz Meta" w:hAnsi="Mainz Meta"/>
          <w:sz w:val="24"/>
          <w:szCs w:val="28"/>
        </w:rPr>
        <w:t xml:space="preserve"> beaufsichtigten Kinder ist es wichtig, den Aufforderungen und Anweisungen der </w:t>
      </w:r>
      <w:proofErr w:type="spellStart"/>
      <w:r w:rsidR="004F405C">
        <w:rPr>
          <w:rFonts w:ascii="Mainz Meta" w:hAnsi="Mainz Meta"/>
          <w:sz w:val="24"/>
          <w:szCs w:val="28"/>
        </w:rPr>
        <w:t>Mitarbeiter:</w:t>
      </w:r>
      <w:r>
        <w:rPr>
          <w:rFonts w:ascii="Mainz Meta" w:hAnsi="Mainz Meta"/>
          <w:sz w:val="24"/>
          <w:szCs w:val="28"/>
        </w:rPr>
        <w:t>innen</w:t>
      </w:r>
      <w:proofErr w:type="spellEnd"/>
      <w:r>
        <w:rPr>
          <w:rFonts w:ascii="Mainz Meta" w:hAnsi="Mainz Meta"/>
          <w:sz w:val="24"/>
          <w:szCs w:val="28"/>
        </w:rPr>
        <w:t xml:space="preserve"> des Druckladens unbedingt </w:t>
      </w:r>
      <w:r w:rsidR="00957FAD">
        <w:rPr>
          <w:rFonts w:ascii="Mainz Meta" w:hAnsi="Mainz Meta"/>
          <w:sz w:val="24"/>
          <w:szCs w:val="28"/>
        </w:rPr>
        <w:t>zu folgen</w:t>
      </w:r>
      <w:r>
        <w:rPr>
          <w:rFonts w:ascii="Mainz Meta" w:hAnsi="Mainz Meta"/>
          <w:sz w:val="24"/>
          <w:szCs w:val="28"/>
        </w:rPr>
        <w:t>. Eine Missachtung kann zum Ausschluss aus dem Druckladen führen.</w:t>
      </w:r>
    </w:p>
    <w:p w:rsidR="003A13F2" w:rsidRDefault="003A13F2" w:rsidP="00531BC9">
      <w:pPr>
        <w:pStyle w:val="Listenabsatz"/>
        <w:spacing w:line="276" w:lineRule="auto"/>
        <w:ind w:left="720"/>
        <w:rPr>
          <w:rFonts w:ascii="Mainz Meta" w:hAnsi="Mainz Meta"/>
          <w:sz w:val="24"/>
          <w:szCs w:val="28"/>
        </w:rPr>
      </w:pPr>
    </w:p>
    <w:p w:rsidR="003A13F2" w:rsidRDefault="003A13F2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r>
        <w:rPr>
          <w:rFonts w:ascii="Mainz Meta" w:hAnsi="Mainz Meta"/>
          <w:sz w:val="24"/>
          <w:szCs w:val="28"/>
        </w:rPr>
        <w:t xml:space="preserve">Alle </w:t>
      </w:r>
      <w:proofErr w:type="spellStart"/>
      <w:r w:rsidR="00E628F9">
        <w:rPr>
          <w:rFonts w:ascii="Mainz Meta" w:hAnsi="Mainz Meta"/>
          <w:sz w:val="24"/>
          <w:szCs w:val="28"/>
        </w:rPr>
        <w:t>Besucher:innen</w:t>
      </w:r>
      <w:proofErr w:type="spellEnd"/>
      <w:r>
        <w:rPr>
          <w:rFonts w:ascii="Mainz Meta" w:hAnsi="Mainz Meta"/>
          <w:sz w:val="24"/>
          <w:szCs w:val="28"/>
        </w:rPr>
        <w:t xml:space="preserve"> </w:t>
      </w:r>
      <w:r w:rsidRPr="003A13F2">
        <w:rPr>
          <w:rFonts w:ascii="Mainz Meta" w:hAnsi="Mainz Meta"/>
          <w:sz w:val="24"/>
          <w:szCs w:val="28"/>
        </w:rPr>
        <w:t>werden gebeten, sich so zu verhalten, dass keine Gefahr der Beschädigung von Einrichtungsgegenständen und von Ausstellungsobjekten besteht</w:t>
      </w:r>
      <w:r w:rsidR="00B94D79">
        <w:rPr>
          <w:rFonts w:ascii="Mainz Meta" w:hAnsi="Mainz Meta"/>
          <w:sz w:val="24"/>
          <w:szCs w:val="28"/>
        </w:rPr>
        <w:t xml:space="preserve"> und</w:t>
      </w:r>
      <w:r w:rsidR="001505EA">
        <w:rPr>
          <w:rFonts w:ascii="Mainz Meta" w:hAnsi="Mainz Meta"/>
          <w:sz w:val="24"/>
          <w:szCs w:val="28"/>
        </w:rPr>
        <w:t xml:space="preserve"> </w:t>
      </w:r>
      <w:r w:rsidRPr="003A13F2">
        <w:rPr>
          <w:rFonts w:ascii="Mainz Meta" w:hAnsi="Mainz Meta"/>
          <w:sz w:val="24"/>
          <w:szCs w:val="28"/>
        </w:rPr>
        <w:t xml:space="preserve">keine anderen </w:t>
      </w:r>
      <w:proofErr w:type="spellStart"/>
      <w:r w:rsidR="00E628F9">
        <w:rPr>
          <w:rFonts w:ascii="Mainz Meta" w:hAnsi="Mainz Meta"/>
          <w:sz w:val="24"/>
          <w:szCs w:val="28"/>
        </w:rPr>
        <w:t>Besucher:innen</w:t>
      </w:r>
      <w:proofErr w:type="spellEnd"/>
      <w:r w:rsidR="00B94D79">
        <w:rPr>
          <w:rFonts w:ascii="Mainz Meta" w:hAnsi="Mainz Meta"/>
          <w:sz w:val="24"/>
          <w:szCs w:val="28"/>
        </w:rPr>
        <w:t xml:space="preserve"> gefährdet</w:t>
      </w:r>
      <w:r w:rsidRPr="003A13F2">
        <w:rPr>
          <w:rFonts w:ascii="Mainz Meta" w:hAnsi="Mainz Meta"/>
          <w:sz w:val="24"/>
          <w:szCs w:val="28"/>
        </w:rPr>
        <w:t xml:space="preserve">, </w:t>
      </w:r>
      <w:r w:rsidR="00B94D79">
        <w:rPr>
          <w:rFonts w:ascii="Mainz Meta" w:hAnsi="Mainz Meta"/>
          <w:sz w:val="24"/>
          <w:szCs w:val="28"/>
        </w:rPr>
        <w:t>behindert</w:t>
      </w:r>
      <w:r w:rsidR="001505EA">
        <w:rPr>
          <w:rFonts w:ascii="Mainz Meta" w:hAnsi="Mainz Meta"/>
          <w:sz w:val="24"/>
          <w:szCs w:val="28"/>
        </w:rPr>
        <w:t xml:space="preserve"> oder</w:t>
      </w:r>
      <w:r w:rsidR="00B94D79">
        <w:rPr>
          <w:rFonts w:ascii="Mainz Meta" w:hAnsi="Mainz Meta"/>
          <w:sz w:val="24"/>
          <w:szCs w:val="28"/>
        </w:rPr>
        <w:t xml:space="preserve"> eingeschränkt werden</w:t>
      </w:r>
      <w:r w:rsidRPr="003A13F2">
        <w:rPr>
          <w:rFonts w:ascii="Mainz Meta" w:hAnsi="Mainz Meta"/>
          <w:sz w:val="24"/>
          <w:szCs w:val="28"/>
        </w:rPr>
        <w:t>.</w:t>
      </w:r>
      <w:r w:rsidR="00B94D79">
        <w:rPr>
          <w:rFonts w:ascii="Mainz Meta" w:hAnsi="Mainz Meta"/>
          <w:sz w:val="24"/>
          <w:szCs w:val="28"/>
        </w:rPr>
        <w:t xml:space="preserve"> Alle </w:t>
      </w:r>
      <w:proofErr w:type="spellStart"/>
      <w:r w:rsidR="00E628F9">
        <w:rPr>
          <w:rFonts w:ascii="Mainz Meta" w:hAnsi="Mainz Meta"/>
          <w:sz w:val="24"/>
          <w:szCs w:val="28"/>
        </w:rPr>
        <w:t>Besucher:innen</w:t>
      </w:r>
      <w:proofErr w:type="spellEnd"/>
      <w:r w:rsidR="00B94D79">
        <w:rPr>
          <w:rFonts w:ascii="Mainz Meta" w:hAnsi="Mainz Meta"/>
          <w:sz w:val="24"/>
          <w:szCs w:val="28"/>
        </w:rPr>
        <w:t xml:space="preserve"> müssen darauf achten, sich nicht selbst in Gefahr zu bringen.</w:t>
      </w:r>
    </w:p>
    <w:p w:rsidR="003A13F2" w:rsidRPr="003A13F2" w:rsidRDefault="003A13F2" w:rsidP="00531BC9">
      <w:pPr>
        <w:pStyle w:val="Listenabsatz"/>
        <w:spacing w:line="276" w:lineRule="auto"/>
        <w:ind w:left="720"/>
        <w:rPr>
          <w:rFonts w:ascii="Mainz Meta" w:hAnsi="Mainz Meta"/>
          <w:sz w:val="24"/>
          <w:szCs w:val="28"/>
        </w:rPr>
      </w:pPr>
    </w:p>
    <w:p w:rsidR="003A13F2" w:rsidRDefault="00E628F9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proofErr w:type="spellStart"/>
      <w:r>
        <w:rPr>
          <w:rFonts w:ascii="Mainz Meta" w:hAnsi="Mainz Meta"/>
          <w:sz w:val="24"/>
          <w:szCs w:val="28"/>
        </w:rPr>
        <w:t>Teilnehmer:</w:t>
      </w:r>
      <w:r w:rsidR="003A13F2">
        <w:rPr>
          <w:rFonts w:ascii="Mainz Meta" w:hAnsi="Mainz Meta"/>
          <w:sz w:val="24"/>
          <w:szCs w:val="28"/>
        </w:rPr>
        <w:t>innen</w:t>
      </w:r>
      <w:proofErr w:type="spellEnd"/>
      <w:r w:rsidR="003A13F2">
        <w:rPr>
          <w:rFonts w:ascii="Mainz Meta" w:hAnsi="Mainz Meta"/>
          <w:sz w:val="24"/>
          <w:szCs w:val="28"/>
        </w:rPr>
        <w:t xml:space="preserve"> von gruppenspezifischen Vermittlungs- und / oder Veranstaltungsformaten müssen </w:t>
      </w:r>
      <w:r w:rsidR="003A13F2" w:rsidRPr="003A13F2">
        <w:rPr>
          <w:rFonts w:ascii="Mainz Meta" w:hAnsi="Mainz Meta"/>
          <w:sz w:val="24"/>
          <w:szCs w:val="28"/>
        </w:rPr>
        <w:t xml:space="preserve">in der Regel zusammenbleiben. </w:t>
      </w:r>
      <w:r w:rsidR="004F405C">
        <w:rPr>
          <w:rFonts w:ascii="Mainz Meta" w:hAnsi="Mainz Meta"/>
          <w:sz w:val="24"/>
          <w:szCs w:val="28"/>
        </w:rPr>
        <w:t xml:space="preserve">Die </w:t>
      </w:r>
      <w:proofErr w:type="spellStart"/>
      <w:r w:rsidR="004F405C">
        <w:rPr>
          <w:rFonts w:ascii="Mainz Meta" w:hAnsi="Mainz Meta"/>
          <w:sz w:val="24"/>
          <w:szCs w:val="28"/>
        </w:rPr>
        <w:t>Mitarbeiter:</w:t>
      </w:r>
      <w:r w:rsidR="003A13F2" w:rsidRPr="00B94D79">
        <w:rPr>
          <w:rFonts w:ascii="Mainz Meta" w:hAnsi="Mainz Meta"/>
          <w:sz w:val="24"/>
          <w:szCs w:val="28"/>
        </w:rPr>
        <w:t>innen</w:t>
      </w:r>
      <w:proofErr w:type="spellEnd"/>
      <w:r w:rsidR="003A13F2" w:rsidRPr="00B94D79">
        <w:rPr>
          <w:rFonts w:ascii="Mainz Meta" w:hAnsi="Mainz Meta"/>
          <w:sz w:val="24"/>
          <w:szCs w:val="28"/>
        </w:rPr>
        <w:t xml:space="preserve"> von Museum und Druckladen sind nicht für die Gruppe verantwortlich. Die Aufsichtspflicht </w:t>
      </w:r>
      <w:r w:rsidR="00B94D79" w:rsidRPr="00B94D79">
        <w:rPr>
          <w:rFonts w:ascii="Mainz Meta" w:hAnsi="Mainz Meta"/>
          <w:sz w:val="24"/>
          <w:szCs w:val="28"/>
        </w:rPr>
        <w:t>obliegt</w:t>
      </w:r>
      <w:r w:rsidR="003A13F2" w:rsidRPr="00B94D79">
        <w:rPr>
          <w:rFonts w:ascii="Mainz Meta" w:hAnsi="Mainz Meta"/>
          <w:sz w:val="24"/>
          <w:szCs w:val="28"/>
        </w:rPr>
        <w:t xml:space="preserve"> den Begleitpersonen der jeweiligen Gruppe (Ausnahmen bei Gewährleistung der Aufsichtspflicht).</w:t>
      </w:r>
      <w:r w:rsidR="00CD1128" w:rsidRPr="00B94D79">
        <w:rPr>
          <w:rFonts w:ascii="Mainz Meta" w:hAnsi="Mainz Meta"/>
          <w:sz w:val="24"/>
          <w:szCs w:val="28"/>
        </w:rPr>
        <w:t xml:space="preserve"> </w:t>
      </w:r>
      <w:r w:rsidR="00B94D79" w:rsidRPr="00B94D79">
        <w:rPr>
          <w:rFonts w:ascii="Mainz Meta" w:hAnsi="Mainz Meta"/>
          <w:sz w:val="24"/>
          <w:szCs w:val="28"/>
        </w:rPr>
        <w:t>Das Gutenberg-Mus</w:t>
      </w:r>
      <w:r w:rsidR="00D615ED">
        <w:rPr>
          <w:rFonts w:ascii="Mainz Meta" w:hAnsi="Mainz Meta"/>
          <w:sz w:val="24"/>
          <w:szCs w:val="28"/>
        </w:rPr>
        <w:t>eum übernimmt keinerlei Haftung, auch nicht bei Zuwiderhandlung.</w:t>
      </w:r>
    </w:p>
    <w:p w:rsidR="003A13F2" w:rsidRPr="003A13F2" w:rsidRDefault="003A13F2" w:rsidP="00531BC9">
      <w:pPr>
        <w:pStyle w:val="Listenabsatz"/>
        <w:spacing w:line="276" w:lineRule="auto"/>
        <w:rPr>
          <w:rFonts w:ascii="Mainz Meta" w:hAnsi="Mainz Meta"/>
          <w:sz w:val="24"/>
          <w:szCs w:val="28"/>
        </w:rPr>
      </w:pPr>
    </w:p>
    <w:p w:rsidR="003A13F2" w:rsidRDefault="00E628F9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proofErr w:type="spellStart"/>
      <w:r>
        <w:rPr>
          <w:rFonts w:ascii="Mainz Meta" w:hAnsi="Mainz Meta"/>
          <w:sz w:val="24"/>
          <w:szCs w:val="28"/>
        </w:rPr>
        <w:t>Teilnehmer:</w:t>
      </w:r>
      <w:r w:rsidR="003A13F2">
        <w:rPr>
          <w:rFonts w:ascii="Mainz Meta" w:hAnsi="Mainz Meta"/>
          <w:sz w:val="24"/>
          <w:szCs w:val="28"/>
        </w:rPr>
        <w:t>innen</w:t>
      </w:r>
      <w:proofErr w:type="spellEnd"/>
      <w:r w:rsidR="003A13F2">
        <w:rPr>
          <w:rFonts w:ascii="Mainz Meta" w:hAnsi="Mainz Meta"/>
          <w:sz w:val="24"/>
          <w:szCs w:val="28"/>
        </w:rPr>
        <w:t xml:space="preserve"> von gruppenspezifischen Vermittlungs- und / oder Veranstaltungsformaten müssen</w:t>
      </w:r>
      <w:r w:rsidR="003A13F2" w:rsidRPr="003A13F2">
        <w:rPr>
          <w:rFonts w:ascii="Mainz Meta" w:hAnsi="Mainz Meta"/>
          <w:sz w:val="24"/>
          <w:szCs w:val="28"/>
        </w:rPr>
        <w:t xml:space="preserve"> </w:t>
      </w:r>
      <w:r w:rsidR="00AE01EF">
        <w:rPr>
          <w:rFonts w:ascii="Mainz Meta" w:hAnsi="Mainz Meta"/>
          <w:sz w:val="24"/>
          <w:szCs w:val="28"/>
        </w:rPr>
        <w:t xml:space="preserve">von den Begleitpersonen </w:t>
      </w:r>
      <w:r w:rsidR="003A13F2" w:rsidRPr="003A13F2">
        <w:rPr>
          <w:rFonts w:ascii="Mainz Meta" w:hAnsi="Mainz Meta"/>
          <w:sz w:val="24"/>
          <w:szCs w:val="28"/>
        </w:rPr>
        <w:t xml:space="preserve">vorab über angemessenes Verhalten </w:t>
      </w:r>
      <w:r w:rsidR="003A13F2">
        <w:rPr>
          <w:rFonts w:ascii="Mainz Meta" w:hAnsi="Mainz Meta"/>
          <w:sz w:val="24"/>
          <w:szCs w:val="28"/>
        </w:rPr>
        <w:t xml:space="preserve">in den Räumlichkeiten des Druckladens </w:t>
      </w:r>
      <w:r w:rsidR="003A13F2" w:rsidRPr="003A13F2">
        <w:rPr>
          <w:rFonts w:ascii="Mainz Meta" w:hAnsi="Mainz Meta"/>
          <w:sz w:val="24"/>
          <w:szCs w:val="28"/>
        </w:rPr>
        <w:t>aufgeklärt werden</w:t>
      </w:r>
      <w:r w:rsidR="003A13F2" w:rsidRPr="00AE01EF">
        <w:rPr>
          <w:rFonts w:ascii="Mainz Meta" w:hAnsi="Mainz Meta"/>
          <w:sz w:val="24"/>
          <w:szCs w:val="28"/>
        </w:rPr>
        <w:t>. Für Schulklassen gilt insbesondere</w:t>
      </w:r>
      <w:r w:rsidR="006D7AB5">
        <w:rPr>
          <w:rFonts w:ascii="Mainz Meta" w:hAnsi="Mainz Meta"/>
          <w:sz w:val="24"/>
          <w:szCs w:val="28"/>
        </w:rPr>
        <w:t>, dass das Spielen in den Räumlichkeiten des Druckladens untersagt ist</w:t>
      </w:r>
      <w:r w:rsidR="003A13F2" w:rsidRPr="00AE01EF">
        <w:rPr>
          <w:rFonts w:ascii="Mainz Meta" w:hAnsi="Mainz Meta"/>
          <w:sz w:val="24"/>
          <w:szCs w:val="28"/>
        </w:rPr>
        <w:t xml:space="preserve">. </w:t>
      </w:r>
      <w:r w:rsidR="006D7AB5">
        <w:rPr>
          <w:rFonts w:ascii="Mainz Meta" w:hAnsi="Mainz Meta"/>
          <w:sz w:val="24"/>
          <w:szCs w:val="28"/>
        </w:rPr>
        <w:t>Darüber hinaus ist</w:t>
      </w:r>
      <w:r w:rsidR="003A13F2" w:rsidRPr="00AE01EF">
        <w:rPr>
          <w:rFonts w:ascii="Mainz Meta" w:hAnsi="Mainz Meta"/>
          <w:sz w:val="24"/>
          <w:szCs w:val="28"/>
        </w:rPr>
        <w:t xml:space="preserve"> auf eine angemessen</w:t>
      </w:r>
      <w:r w:rsidR="006D7AB5">
        <w:rPr>
          <w:rFonts w:ascii="Mainz Meta" w:hAnsi="Mainz Meta"/>
          <w:sz w:val="24"/>
          <w:szCs w:val="28"/>
        </w:rPr>
        <w:t>e</w:t>
      </w:r>
      <w:r w:rsidR="003A13F2" w:rsidRPr="00AE01EF">
        <w:rPr>
          <w:rFonts w:ascii="Mainz Meta" w:hAnsi="Mainz Meta"/>
          <w:sz w:val="24"/>
          <w:szCs w:val="28"/>
        </w:rPr>
        <w:t xml:space="preserve"> Lautstärke zu achten.</w:t>
      </w:r>
    </w:p>
    <w:p w:rsidR="00957FAD" w:rsidRPr="00957FAD" w:rsidRDefault="00957FAD" w:rsidP="00531BC9">
      <w:pPr>
        <w:pStyle w:val="Listenabsatz"/>
        <w:spacing w:line="276" w:lineRule="auto"/>
        <w:rPr>
          <w:rFonts w:ascii="Mainz Meta" w:hAnsi="Mainz Meta"/>
          <w:sz w:val="24"/>
          <w:szCs w:val="28"/>
        </w:rPr>
      </w:pPr>
    </w:p>
    <w:p w:rsidR="00957FAD" w:rsidRDefault="00957FAD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r>
        <w:rPr>
          <w:rFonts w:ascii="Mainz Meta" w:hAnsi="Mainz Meta"/>
          <w:sz w:val="24"/>
          <w:szCs w:val="28"/>
        </w:rPr>
        <w:lastRenderedPageBreak/>
        <w:t>D</w:t>
      </w:r>
      <w:r w:rsidRPr="00957FAD">
        <w:rPr>
          <w:rFonts w:ascii="Mainz Meta" w:hAnsi="Mainz Meta"/>
          <w:sz w:val="24"/>
          <w:szCs w:val="28"/>
        </w:rPr>
        <w:t>ie Benutzung der Handabzugspressen birgt besonders für Kinder (</w:t>
      </w:r>
      <w:r w:rsidR="00875F7C">
        <w:rPr>
          <w:rFonts w:ascii="Mainz Meta" w:hAnsi="Mainz Meta"/>
          <w:sz w:val="24"/>
          <w:szCs w:val="28"/>
        </w:rPr>
        <w:t xml:space="preserve">insbesondere </w:t>
      </w:r>
      <w:r w:rsidRPr="00957FAD">
        <w:rPr>
          <w:rFonts w:ascii="Mainz Meta" w:hAnsi="Mainz Meta"/>
          <w:sz w:val="24"/>
          <w:szCs w:val="28"/>
        </w:rPr>
        <w:t xml:space="preserve">unter 6 Jahren) ein verstärktes Gefahrenpotenzial, da </w:t>
      </w:r>
      <w:r>
        <w:rPr>
          <w:rFonts w:ascii="Mainz Meta" w:hAnsi="Mainz Meta"/>
          <w:sz w:val="24"/>
          <w:szCs w:val="28"/>
        </w:rPr>
        <w:t xml:space="preserve">diese </w:t>
      </w:r>
      <w:r w:rsidRPr="00957FAD">
        <w:rPr>
          <w:rFonts w:ascii="Mainz Meta" w:hAnsi="Mainz Meta"/>
          <w:sz w:val="24"/>
          <w:szCs w:val="28"/>
        </w:rPr>
        <w:t xml:space="preserve">mit einem Anpressdruck von 200 kg arbeiten. Um eine Verletzungsgefahr auszuschließen, ist </w:t>
      </w:r>
      <w:r w:rsidR="00875F7C">
        <w:rPr>
          <w:rFonts w:ascii="Mainz Meta" w:hAnsi="Mainz Meta"/>
          <w:sz w:val="24"/>
          <w:szCs w:val="28"/>
        </w:rPr>
        <w:t>von den Begleitpersonen</w:t>
      </w:r>
      <w:r w:rsidRPr="00957FAD">
        <w:rPr>
          <w:rFonts w:ascii="Mainz Meta" w:hAnsi="Mainz Meta"/>
          <w:sz w:val="24"/>
          <w:szCs w:val="28"/>
        </w:rPr>
        <w:t xml:space="preserve"> daher </w:t>
      </w:r>
      <w:r w:rsidR="00875F7C">
        <w:rPr>
          <w:rFonts w:ascii="Mainz Meta" w:hAnsi="Mainz Meta"/>
          <w:sz w:val="24"/>
          <w:szCs w:val="28"/>
        </w:rPr>
        <w:t>auszuschließen</w:t>
      </w:r>
      <w:r w:rsidRPr="00957FAD">
        <w:rPr>
          <w:rFonts w:ascii="Mainz Meta" w:hAnsi="Mainz Meta"/>
          <w:sz w:val="24"/>
          <w:szCs w:val="28"/>
        </w:rPr>
        <w:t>, dass Kinder unter 6 Jahren die Handabz</w:t>
      </w:r>
      <w:r>
        <w:rPr>
          <w:rFonts w:ascii="Mainz Meta" w:hAnsi="Mainz Meta"/>
          <w:sz w:val="24"/>
          <w:szCs w:val="28"/>
        </w:rPr>
        <w:t>ugspresse selbst bedienen.</w:t>
      </w:r>
      <w:r w:rsidRPr="00957FAD">
        <w:rPr>
          <w:rFonts w:ascii="Mainz Meta" w:hAnsi="Mainz Meta"/>
          <w:sz w:val="24"/>
          <w:szCs w:val="28"/>
        </w:rPr>
        <w:t xml:space="preserve"> </w:t>
      </w:r>
      <w:r>
        <w:rPr>
          <w:rFonts w:ascii="Mainz Meta" w:hAnsi="Mainz Meta"/>
          <w:sz w:val="24"/>
          <w:szCs w:val="28"/>
        </w:rPr>
        <w:t>D</w:t>
      </w:r>
      <w:r w:rsidRPr="00957FAD">
        <w:rPr>
          <w:rFonts w:ascii="Mainz Meta" w:hAnsi="Mainz Meta"/>
          <w:sz w:val="24"/>
          <w:szCs w:val="28"/>
        </w:rPr>
        <w:t xml:space="preserve">ie </w:t>
      </w:r>
      <w:r>
        <w:rPr>
          <w:rFonts w:ascii="Mainz Meta" w:hAnsi="Mainz Meta"/>
          <w:sz w:val="24"/>
          <w:szCs w:val="28"/>
        </w:rPr>
        <w:t>jeweiligen</w:t>
      </w:r>
      <w:r w:rsidRPr="00957FAD">
        <w:rPr>
          <w:rFonts w:ascii="Mainz Meta" w:hAnsi="Mainz Meta"/>
          <w:sz w:val="24"/>
          <w:szCs w:val="28"/>
        </w:rPr>
        <w:t xml:space="preserve"> Begleitpersonen/Eltern müssen diesen Teil der handwerklichen Praxis übernehmen. Die Aufsichtspfli</w:t>
      </w:r>
      <w:r>
        <w:rPr>
          <w:rFonts w:ascii="Mainz Meta" w:hAnsi="Mainz Meta"/>
          <w:sz w:val="24"/>
          <w:szCs w:val="28"/>
        </w:rPr>
        <w:t>cht obliegt den Begleitpersonen. D</w:t>
      </w:r>
      <w:r w:rsidRPr="00957FAD">
        <w:rPr>
          <w:rFonts w:ascii="Mainz Meta" w:hAnsi="Mainz Meta"/>
          <w:sz w:val="24"/>
          <w:szCs w:val="28"/>
        </w:rPr>
        <w:t>er Druckladen übernimmt keine</w:t>
      </w:r>
      <w:r w:rsidR="00875F7C">
        <w:rPr>
          <w:rFonts w:ascii="Mainz Meta" w:hAnsi="Mainz Meta"/>
          <w:sz w:val="24"/>
          <w:szCs w:val="28"/>
        </w:rPr>
        <w:t>rlei</w:t>
      </w:r>
      <w:r w:rsidRPr="00957FAD">
        <w:rPr>
          <w:rFonts w:ascii="Mainz Meta" w:hAnsi="Mainz Meta"/>
          <w:sz w:val="24"/>
          <w:szCs w:val="28"/>
        </w:rPr>
        <w:t xml:space="preserve"> Haftung bei Zuwiderhandlungen.</w:t>
      </w:r>
    </w:p>
    <w:p w:rsidR="00957FAD" w:rsidRPr="00957FAD" w:rsidRDefault="00957FAD" w:rsidP="00531BC9">
      <w:pPr>
        <w:pStyle w:val="Listenabsatz"/>
        <w:spacing w:line="276" w:lineRule="auto"/>
        <w:rPr>
          <w:rFonts w:ascii="Mainz Meta" w:hAnsi="Mainz Meta"/>
          <w:sz w:val="24"/>
          <w:szCs w:val="28"/>
        </w:rPr>
      </w:pPr>
    </w:p>
    <w:p w:rsidR="003A13F2" w:rsidRPr="003A13F2" w:rsidRDefault="003A13F2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r w:rsidRPr="003A13F2">
        <w:rPr>
          <w:rFonts w:ascii="Mainz Meta" w:hAnsi="Mainz Meta"/>
          <w:sz w:val="24"/>
          <w:szCs w:val="28"/>
        </w:rPr>
        <w:t>Das Mitführen und der Verzehr von Speisen und Getränken sind nicht erlaubt. Es gilt das Rauchverbot</w:t>
      </w:r>
      <w:r>
        <w:rPr>
          <w:rFonts w:ascii="Mainz Meta" w:hAnsi="Mainz Meta"/>
          <w:sz w:val="24"/>
          <w:szCs w:val="28"/>
        </w:rPr>
        <w:t xml:space="preserve"> des Landes Rheinland-Pfalz</w:t>
      </w:r>
      <w:r w:rsidRPr="003A13F2">
        <w:rPr>
          <w:rFonts w:ascii="Mainz Meta" w:hAnsi="Mainz Meta"/>
          <w:sz w:val="24"/>
          <w:szCs w:val="28"/>
        </w:rPr>
        <w:t>.</w:t>
      </w:r>
    </w:p>
    <w:p w:rsidR="003A13F2" w:rsidRPr="003A13F2" w:rsidRDefault="003A13F2" w:rsidP="00531BC9">
      <w:pPr>
        <w:spacing w:line="276" w:lineRule="auto"/>
        <w:rPr>
          <w:rFonts w:ascii="Mainz Meta" w:hAnsi="Mainz Meta"/>
          <w:sz w:val="24"/>
          <w:szCs w:val="28"/>
        </w:rPr>
      </w:pPr>
    </w:p>
    <w:p w:rsidR="00F17D1B" w:rsidRDefault="00F17D1B" w:rsidP="00531BC9">
      <w:pPr>
        <w:pStyle w:val="Listenabsatz"/>
        <w:numPr>
          <w:ilvl w:val="0"/>
          <w:numId w:val="3"/>
        </w:numPr>
        <w:spacing w:line="276" w:lineRule="auto"/>
        <w:rPr>
          <w:rFonts w:ascii="Mainz Meta" w:hAnsi="Mainz Meta"/>
          <w:sz w:val="24"/>
          <w:szCs w:val="28"/>
        </w:rPr>
      </w:pPr>
      <w:r w:rsidRPr="00F17D1B">
        <w:rPr>
          <w:rFonts w:ascii="Mainz Meta" w:hAnsi="Mainz Meta"/>
          <w:sz w:val="24"/>
          <w:szCs w:val="28"/>
        </w:rPr>
        <w:t xml:space="preserve">Der Druckladen </w:t>
      </w:r>
      <w:r w:rsidR="007C3C3C">
        <w:rPr>
          <w:rFonts w:ascii="Mainz Meta" w:hAnsi="Mainz Meta"/>
          <w:sz w:val="24"/>
          <w:szCs w:val="28"/>
        </w:rPr>
        <w:t>übernimmt</w:t>
      </w:r>
      <w:r w:rsidRPr="00F17D1B">
        <w:rPr>
          <w:rFonts w:ascii="Mainz Meta" w:hAnsi="Mainz Meta"/>
          <w:sz w:val="24"/>
          <w:szCs w:val="28"/>
        </w:rPr>
        <w:t xml:space="preserve"> keine</w:t>
      </w:r>
      <w:r w:rsidR="007C3C3C">
        <w:rPr>
          <w:rFonts w:ascii="Mainz Meta" w:hAnsi="Mainz Meta"/>
          <w:sz w:val="24"/>
          <w:szCs w:val="28"/>
        </w:rPr>
        <w:t>rlei</w:t>
      </w:r>
      <w:r w:rsidRPr="00F17D1B">
        <w:rPr>
          <w:rFonts w:ascii="Mainz Meta" w:hAnsi="Mainz Meta"/>
          <w:sz w:val="24"/>
          <w:szCs w:val="28"/>
        </w:rPr>
        <w:t xml:space="preserve"> Haftung für Verluste</w:t>
      </w:r>
      <w:r w:rsidR="00190CC3">
        <w:rPr>
          <w:rFonts w:ascii="Mainz Meta" w:hAnsi="Mainz Meta"/>
          <w:sz w:val="24"/>
          <w:szCs w:val="28"/>
        </w:rPr>
        <w:t xml:space="preserve"> von Wertge</w:t>
      </w:r>
      <w:r w:rsidRPr="00F17D1B">
        <w:rPr>
          <w:rFonts w:ascii="Mainz Meta" w:hAnsi="Mainz Meta"/>
          <w:sz w:val="24"/>
          <w:szCs w:val="28"/>
        </w:rPr>
        <w:t xml:space="preserve">genständen </w:t>
      </w:r>
      <w:r w:rsidR="007C3C3C">
        <w:rPr>
          <w:rFonts w:ascii="Mainz Meta" w:hAnsi="Mainz Meta"/>
          <w:sz w:val="24"/>
          <w:szCs w:val="28"/>
        </w:rPr>
        <w:t>an</w:t>
      </w:r>
      <w:r w:rsidRPr="00F17D1B">
        <w:rPr>
          <w:rFonts w:ascii="Mainz Meta" w:hAnsi="Mainz Meta"/>
          <w:sz w:val="24"/>
          <w:szCs w:val="28"/>
        </w:rPr>
        <w:t xml:space="preserve"> der Garderobe. </w:t>
      </w:r>
      <w:r w:rsidR="00190CC3">
        <w:rPr>
          <w:rFonts w:ascii="Mainz Meta" w:hAnsi="Mainz Meta"/>
          <w:sz w:val="24"/>
          <w:szCs w:val="28"/>
        </w:rPr>
        <w:t xml:space="preserve">Lassen Sie Wertsachen deshalb bitte nicht </w:t>
      </w:r>
      <w:r w:rsidRPr="00F17D1B">
        <w:rPr>
          <w:rFonts w:ascii="Mainz Meta" w:hAnsi="Mainz Meta"/>
          <w:sz w:val="24"/>
          <w:szCs w:val="28"/>
        </w:rPr>
        <w:t>in Taschen, die an der Garderobe abgelegt werden.</w:t>
      </w:r>
    </w:p>
    <w:p w:rsidR="00190CC3" w:rsidRPr="00190CC3" w:rsidRDefault="00190CC3" w:rsidP="00531BC9">
      <w:pPr>
        <w:pStyle w:val="Listenabsatz"/>
        <w:spacing w:line="276" w:lineRule="auto"/>
        <w:rPr>
          <w:rFonts w:ascii="Mainz Meta" w:hAnsi="Mainz Meta"/>
          <w:sz w:val="24"/>
          <w:szCs w:val="28"/>
        </w:rPr>
      </w:pPr>
    </w:p>
    <w:p w:rsidR="00D17B8D" w:rsidRDefault="00D17B8D" w:rsidP="00531BC9">
      <w:pPr>
        <w:spacing w:line="276" w:lineRule="auto"/>
        <w:jc w:val="both"/>
        <w:rPr>
          <w:rFonts w:ascii="Mainz Meta" w:hAnsi="Mainz Meta"/>
          <w:b/>
          <w:sz w:val="28"/>
          <w:szCs w:val="28"/>
        </w:rPr>
      </w:pPr>
    </w:p>
    <w:p w:rsidR="00261AFA" w:rsidRPr="00261AFA" w:rsidRDefault="00E628F9" w:rsidP="00531BC9">
      <w:pPr>
        <w:spacing w:line="276" w:lineRule="auto"/>
        <w:rPr>
          <w:rFonts w:ascii="Mainz Meta" w:hAnsi="Mainz Meta"/>
          <w:sz w:val="24"/>
        </w:rPr>
      </w:pPr>
      <w:proofErr w:type="spellStart"/>
      <w:r>
        <w:rPr>
          <w:rFonts w:ascii="Mainz Meta" w:hAnsi="Mainz Meta"/>
          <w:sz w:val="24"/>
        </w:rPr>
        <w:t>Besucher:innen</w:t>
      </w:r>
      <w:proofErr w:type="spellEnd"/>
      <w:r w:rsidR="00261AFA" w:rsidRPr="00261AFA">
        <w:rPr>
          <w:rFonts w:ascii="Mainz Meta" w:hAnsi="Mainz Meta"/>
          <w:sz w:val="24"/>
        </w:rPr>
        <w:t>, die gegen die Hausordnung verstoßen, können – unbeschadet weiterer Maßnahmen – des Hauses verwiesen und vom Besuch des Museums bzw</w:t>
      </w:r>
      <w:r w:rsidR="007C3C3C">
        <w:rPr>
          <w:rFonts w:ascii="Mainz Meta" w:hAnsi="Mainz Meta"/>
          <w:sz w:val="24"/>
        </w:rPr>
        <w:t>. seiner Abteilungen</w:t>
      </w:r>
      <w:r w:rsidR="00261AFA" w:rsidRPr="00261AFA">
        <w:rPr>
          <w:rFonts w:ascii="Mainz Meta" w:hAnsi="Mainz Meta"/>
          <w:sz w:val="24"/>
        </w:rPr>
        <w:t xml:space="preserve"> ausgeschlossen werden.</w:t>
      </w:r>
    </w:p>
    <w:p w:rsidR="00261AFA" w:rsidRDefault="00261AFA" w:rsidP="00531BC9">
      <w:pPr>
        <w:spacing w:line="276" w:lineRule="auto"/>
        <w:jc w:val="both"/>
        <w:rPr>
          <w:rFonts w:ascii="Mainz Meta" w:hAnsi="Mainz Meta"/>
          <w:b/>
          <w:sz w:val="24"/>
        </w:rPr>
      </w:pPr>
    </w:p>
    <w:p w:rsidR="0098544F" w:rsidRPr="00C80D38" w:rsidRDefault="0098544F" w:rsidP="00531BC9">
      <w:pPr>
        <w:spacing w:line="276" w:lineRule="auto"/>
        <w:jc w:val="both"/>
        <w:rPr>
          <w:rFonts w:ascii="Mainz Meta" w:hAnsi="Mainz Meta"/>
          <w:b/>
          <w:sz w:val="24"/>
        </w:rPr>
      </w:pPr>
      <w:r w:rsidRPr="00C80D38">
        <w:rPr>
          <w:rFonts w:ascii="Mainz Meta" w:hAnsi="Mainz Meta"/>
          <w:b/>
          <w:sz w:val="24"/>
        </w:rPr>
        <w:t>Wir danken Ihn</w:t>
      </w:r>
      <w:r w:rsidR="00C80D38" w:rsidRPr="00C80D38">
        <w:rPr>
          <w:rFonts w:ascii="Mainz Meta" w:hAnsi="Mainz Meta"/>
          <w:b/>
          <w:sz w:val="24"/>
        </w:rPr>
        <w:t>en herzlich für Ihr Verständnis!</w:t>
      </w:r>
    </w:p>
    <w:p w:rsidR="0098544F" w:rsidRPr="00C80D38" w:rsidRDefault="0098544F" w:rsidP="00531BC9">
      <w:pPr>
        <w:spacing w:line="276" w:lineRule="auto"/>
        <w:jc w:val="both"/>
        <w:rPr>
          <w:rFonts w:ascii="Mainz Meta" w:hAnsi="Mainz Meta"/>
          <w:sz w:val="24"/>
        </w:rPr>
      </w:pPr>
    </w:p>
    <w:p w:rsidR="0098544F" w:rsidRPr="00C80D38" w:rsidRDefault="0098544F" w:rsidP="00531BC9">
      <w:pPr>
        <w:spacing w:line="276" w:lineRule="auto"/>
        <w:jc w:val="both"/>
        <w:rPr>
          <w:rFonts w:ascii="Mainz Meta" w:hAnsi="Mainz Meta"/>
          <w:sz w:val="24"/>
        </w:rPr>
      </w:pPr>
      <w:r w:rsidRPr="00C80D38">
        <w:rPr>
          <w:rFonts w:ascii="Mainz Meta" w:hAnsi="Mainz Meta"/>
          <w:sz w:val="24"/>
        </w:rPr>
        <w:t xml:space="preserve">Die Hausordnung tritt mit sofortiger Wirkung in Kraft. </w:t>
      </w:r>
    </w:p>
    <w:p w:rsidR="0098544F" w:rsidRPr="00C80D38" w:rsidRDefault="0098544F" w:rsidP="00531BC9">
      <w:pPr>
        <w:spacing w:line="276" w:lineRule="auto"/>
        <w:jc w:val="both"/>
        <w:rPr>
          <w:rFonts w:ascii="Mainz Meta" w:hAnsi="Mainz Meta"/>
          <w:sz w:val="24"/>
        </w:rPr>
      </w:pPr>
    </w:p>
    <w:p w:rsidR="0098544F" w:rsidRPr="00C80D38" w:rsidRDefault="007C3C3C" w:rsidP="00531BC9">
      <w:pPr>
        <w:spacing w:line="276" w:lineRule="auto"/>
        <w:jc w:val="both"/>
        <w:rPr>
          <w:rFonts w:ascii="Mainz Meta" w:hAnsi="Mainz Meta"/>
          <w:sz w:val="24"/>
        </w:rPr>
      </w:pPr>
      <w:r>
        <w:rPr>
          <w:rFonts w:ascii="Mainz Meta" w:hAnsi="Mainz Meta"/>
          <w:sz w:val="24"/>
        </w:rPr>
        <w:t xml:space="preserve">Mainz, </w:t>
      </w:r>
      <w:r w:rsidR="006C0877">
        <w:rPr>
          <w:rFonts w:ascii="Mainz Meta" w:hAnsi="Mainz Meta"/>
          <w:sz w:val="24"/>
        </w:rPr>
        <w:t>09</w:t>
      </w:r>
      <w:bookmarkStart w:id="0" w:name="_GoBack"/>
      <w:bookmarkEnd w:id="0"/>
      <w:r w:rsidR="00AF339B">
        <w:rPr>
          <w:rFonts w:ascii="Mainz Meta" w:hAnsi="Mainz Meta"/>
          <w:sz w:val="24"/>
        </w:rPr>
        <w:t>.01.2023</w:t>
      </w:r>
    </w:p>
    <w:p w:rsidR="0098544F" w:rsidRDefault="0098544F" w:rsidP="00531BC9">
      <w:pPr>
        <w:spacing w:line="276" w:lineRule="auto"/>
        <w:jc w:val="both"/>
        <w:rPr>
          <w:rFonts w:ascii="Mainz Meta" w:hAnsi="Mainz Meta"/>
          <w:sz w:val="24"/>
        </w:rPr>
      </w:pPr>
    </w:p>
    <w:p w:rsidR="00607FC7" w:rsidRDefault="00607FC7" w:rsidP="00531BC9">
      <w:pPr>
        <w:spacing w:line="276" w:lineRule="auto"/>
        <w:jc w:val="both"/>
        <w:rPr>
          <w:rFonts w:ascii="Mainz Meta" w:hAnsi="Mainz Meta"/>
          <w:sz w:val="24"/>
        </w:rPr>
      </w:pPr>
    </w:p>
    <w:p w:rsidR="00607FC7" w:rsidRPr="00C80D38" w:rsidRDefault="00607FC7" w:rsidP="00531BC9">
      <w:pPr>
        <w:spacing w:line="276" w:lineRule="auto"/>
        <w:jc w:val="both"/>
        <w:rPr>
          <w:rFonts w:ascii="Mainz Meta" w:hAnsi="Mainz Meta"/>
          <w:sz w:val="24"/>
        </w:rPr>
      </w:pPr>
    </w:p>
    <w:p w:rsidR="0098544F" w:rsidRPr="00C80D38" w:rsidRDefault="0098544F" w:rsidP="00531BC9">
      <w:pPr>
        <w:spacing w:line="276" w:lineRule="auto"/>
        <w:jc w:val="both"/>
        <w:rPr>
          <w:rFonts w:ascii="Mainz Meta" w:hAnsi="Mainz Meta"/>
          <w:sz w:val="24"/>
        </w:rPr>
      </w:pPr>
      <w:r w:rsidRPr="00C80D38">
        <w:rPr>
          <w:rFonts w:ascii="Mainz Meta" w:hAnsi="Mainz Meta"/>
          <w:sz w:val="24"/>
        </w:rPr>
        <w:t xml:space="preserve">Dr. </w:t>
      </w:r>
      <w:r w:rsidR="00E628F9">
        <w:rPr>
          <w:rFonts w:ascii="Mainz Meta" w:hAnsi="Mainz Meta"/>
          <w:sz w:val="24"/>
        </w:rPr>
        <w:t xml:space="preserve">Ulf </w:t>
      </w:r>
      <w:proofErr w:type="spellStart"/>
      <w:r w:rsidR="00E628F9">
        <w:rPr>
          <w:rFonts w:ascii="Mainz Meta" w:hAnsi="Mainz Meta"/>
          <w:sz w:val="24"/>
        </w:rPr>
        <w:t>Sölter</w:t>
      </w:r>
      <w:proofErr w:type="spellEnd"/>
    </w:p>
    <w:p w:rsidR="0098544F" w:rsidRPr="00C80D38" w:rsidRDefault="0098544F" w:rsidP="00531BC9">
      <w:pPr>
        <w:spacing w:line="276" w:lineRule="auto"/>
        <w:jc w:val="both"/>
        <w:rPr>
          <w:rFonts w:ascii="Mainz Meta" w:hAnsi="Mainz Meta"/>
          <w:sz w:val="24"/>
        </w:rPr>
      </w:pPr>
      <w:r w:rsidRPr="00C80D38">
        <w:rPr>
          <w:rFonts w:ascii="Mainz Meta" w:hAnsi="Mainz Meta"/>
          <w:sz w:val="24"/>
        </w:rPr>
        <w:t>Di</w:t>
      </w:r>
      <w:r w:rsidR="00607FC7">
        <w:rPr>
          <w:rFonts w:ascii="Mainz Meta" w:hAnsi="Mainz Meta"/>
          <w:sz w:val="24"/>
        </w:rPr>
        <w:t>rektor</w:t>
      </w:r>
      <w:r w:rsidR="00DD3623">
        <w:rPr>
          <w:rFonts w:ascii="Mainz Meta" w:hAnsi="Mainz Meta"/>
          <w:sz w:val="24"/>
        </w:rPr>
        <w:t xml:space="preserve"> des Gutenberg-Museums</w:t>
      </w:r>
    </w:p>
    <w:p w:rsidR="00B64716" w:rsidRPr="00B64716" w:rsidRDefault="00B64716" w:rsidP="00531BC9">
      <w:pPr>
        <w:spacing w:line="276" w:lineRule="auto"/>
        <w:jc w:val="both"/>
        <w:rPr>
          <w:rFonts w:ascii="Mainz Meta" w:hAnsi="Mainz Meta"/>
          <w:b/>
          <w:sz w:val="24"/>
        </w:rPr>
      </w:pPr>
    </w:p>
    <w:p w:rsidR="00B75B49" w:rsidRPr="00B64716" w:rsidRDefault="00B75B49" w:rsidP="00531BC9">
      <w:pPr>
        <w:spacing w:line="276" w:lineRule="auto"/>
        <w:rPr>
          <w:rFonts w:ascii="Mainz Meta" w:hAnsi="Mainz Meta"/>
          <w:b/>
        </w:rPr>
      </w:pPr>
    </w:p>
    <w:sectPr w:rsidR="00B75B49" w:rsidRPr="00B64716" w:rsidSect="001513DF">
      <w:headerReference w:type="default" r:id="rId8"/>
      <w:footerReference w:type="default" r:id="rId9"/>
      <w:pgSz w:w="11907" w:h="16840" w:code="9"/>
      <w:pgMar w:top="2268" w:right="1418" w:bottom="1418" w:left="1418" w:header="720" w:footer="720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D9" w:rsidRDefault="00FC7CD9">
      <w:r>
        <w:separator/>
      </w:r>
    </w:p>
  </w:endnote>
  <w:endnote w:type="continuationSeparator" w:id="0">
    <w:p w:rsidR="00FC7CD9" w:rsidRDefault="00FC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B6" w:rsidRPr="00402AB6" w:rsidRDefault="00402AB6">
    <w:pPr>
      <w:pStyle w:val="Fuzeile"/>
      <w:jc w:val="center"/>
      <w:rPr>
        <w:rFonts w:ascii="Mainz Meta" w:hAnsi="Mainz Meta"/>
        <w:sz w:val="22"/>
        <w:szCs w:val="22"/>
      </w:rPr>
    </w:pPr>
    <w:r w:rsidRPr="00402AB6">
      <w:rPr>
        <w:rFonts w:ascii="Mainz Meta" w:hAnsi="Mainz Meta"/>
        <w:sz w:val="22"/>
        <w:szCs w:val="22"/>
      </w:rPr>
      <w:fldChar w:fldCharType="begin"/>
    </w:r>
    <w:r w:rsidRPr="00402AB6">
      <w:rPr>
        <w:rFonts w:ascii="Mainz Meta" w:hAnsi="Mainz Meta"/>
        <w:sz w:val="22"/>
        <w:szCs w:val="22"/>
      </w:rPr>
      <w:instrText>PAGE   \* MERGEFORMAT</w:instrText>
    </w:r>
    <w:r w:rsidRPr="00402AB6">
      <w:rPr>
        <w:rFonts w:ascii="Mainz Meta" w:hAnsi="Mainz Meta"/>
        <w:sz w:val="22"/>
        <w:szCs w:val="22"/>
      </w:rPr>
      <w:fldChar w:fldCharType="separate"/>
    </w:r>
    <w:r w:rsidR="006C0877">
      <w:rPr>
        <w:rFonts w:ascii="Mainz Meta" w:hAnsi="Mainz Meta"/>
        <w:noProof/>
        <w:sz w:val="22"/>
        <w:szCs w:val="22"/>
      </w:rPr>
      <w:t>2</w:t>
    </w:r>
    <w:r w:rsidRPr="00402AB6">
      <w:rPr>
        <w:rFonts w:ascii="Mainz Meta" w:hAnsi="Mainz Meta"/>
        <w:sz w:val="22"/>
        <w:szCs w:val="22"/>
      </w:rPr>
      <w:fldChar w:fldCharType="end"/>
    </w:r>
  </w:p>
  <w:p w:rsidR="00402AB6" w:rsidRDefault="00402A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D9" w:rsidRDefault="00FC7CD9">
      <w:r>
        <w:separator/>
      </w:r>
    </w:p>
  </w:footnote>
  <w:footnote w:type="continuationSeparator" w:id="0">
    <w:p w:rsidR="00FC7CD9" w:rsidRDefault="00FC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DF" w:rsidRDefault="001513DF" w:rsidP="001513DF">
    <w:pPr>
      <w:pStyle w:val="Kopfzeile"/>
    </w:pPr>
    <w:r>
      <w:rPr>
        <w:rFonts w:ascii="Mainz Meta" w:hAnsi="Mainz Meta"/>
        <w:b/>
        <w:smallCaps/>
        <w:noProof/>
        <w:spacing w:val="30"/>
        <w:sz w:val="40"/>
        <w:szCs w:val="40"/>
      </w:rPr>
      <w:drawing>
        <wp:inline distT="0" distB="0" distL="0" distR="0" wp14:anchorId="2018B0A2" wp14:editId="6E3D07A0">
          <wp:extent cx="2124075" cy="472537"/>
          <wp:effectExtent l="0" t="0" r="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tenberg-Museum_Logo_Schrift 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623" cy="473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03EF"/>
    <w:multiLevelType w:val="hybridMultilevel"/>
    <w:tmpl w:val="85C0BF00"/>
    <w:lvl w:ilvl="0" w:tplc="D5F6FCD8">
      <w:numFmt w:val="bullet"/>
      <w:lvlText w:val="-"/>
      <w:lvlJc w:val="left"/>
      <w:pPr>
        <w:ind w:left="720" w:hanging="360"/>
      </w:pPr>
      <w:rPr>
        <w:rFonts w:ascii="Mainz Meta" w:eastAsia="Times New Roman" w:hAnsi="Mainz Met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202EE"/>
    <w:multiLevelType w:val="hybridMultilevel"/>
    <w:tmpl w:val="207ED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D62E1"/>
    <w:multiLevelType w:val="hybridMultilevel"/>
    <w:tmpl w:val="39024D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49"/>
    <w:rsid w:val="00005841"/>
    <w:rsid w:val="00054AAD"/>
    <w:rsid w:val="000B7E01"/>
    <w:rsid w:val="000D1709"/>
    <w:rsid w:val="000F0183"/>
    <w:rsid w:val="000F4109"/>
    <w:rsid w:val="001505EA"/>
    <w:rsid w:val="001513DF"/>
    <w:rsid w:val="00190CC3"/>
    <w:rsid w:val="001C1246"/>
    <w:rsid w:val="001E2BB1"/>
    <w:rsid w:val="00261AFA"/>
    <w:rsid w:val="0029709B"/>
    <w:rsid w:val="002D0C0E"/>
    <w:rsid w:val="003A13F2"/>
    <w:rsid w:val="003B1EAE"/>
    <w:rsid w:val="00402AB6"/>
    <w:rsid w:val="00456B74"/>
    <w:rsid w:val="00473B28"/>
    <w:rsid w:val="004A6C02"/>
    <w:rsid w:val="004E0771"/>
    <w:rsid w:val="004F405C"/>
    <w:rsid w:val="00531BC9"/>
    <w:rsid w:val="005F2726"/>
    <w:rsid w:val="00607FC7"/>
    <w:rsid w:val="00662C80"/>
    <w:rsid w:val="006C0877"/>
    <w:rsid w:val="006D7AB5"/>
    <w:rsid w:val="007A2F21"/>
    <w:rsid w:val="007C3C3C"/>
    <w:rsid w:val="00875F7C"/>
    <w:rsid w:val="008C1323"/>
    <w:rsid w:val="00957FAD"/>
    <w:rsid w:val="009639DB"/>
    <w:rsid w:val="00966E38"/>
    <w:rsid w:val="0098544F"/>
    <w:rsid w:val="00993604"/>
    <w:rsid w:val="00A243F9"/>
    <w:rsid w:val="00AE01EF"/>
    <w:rsid w:val="00AF339B"/>
    <w:rsid w:val="00AF64BF"/>
    <w:rsid w:val="00B64716"/>
    <w:rsid w:val="00B75B49"/>
    <w:rsid w:val="00B94D79"/>
    <w:rsid w:val="00C80D38"/>
    <w:rsid w:val="00CA1E7B"/>
    <w:rsid w:val="00CA6812"/>
    <w:rsid w:val="00CD1128"/>
    <w:rsid w:val="00D119B9"/>
    <w:rsid w:val="00D17B8D"/>
    <w:rsid w:val="00D615ED"/>
    <w:rsid w:val="00DD3623"/>
    <w:rsid w:val="00E17456"/>
    <w:rsid w:val="00E4707C"/>
    <w:rsid w:val="00E628F9"/>
    <w:rsid w:val="00F17D1B"/>
    <w:rsid w:val="00F5684F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B49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2A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AB6"/>
  </w:style>
  <w:style w:type="paragraph" w:styleId="Fuzeile">
    <w:name w:val="footer"/>
    <w:basedOn w:val="Standard"/>
    <w:link w:val="FuzeileZchn"/>
    <w:uiPriority w:val="99"/>
    <w:unhideWhenUsed/>
    <w:rsid w:val="00402A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AB6"/>
  </w:style>
  <w:style w:type="paragraph" w:styleId="Listenabsatz">
    <w:name w:val="List Paragraph"/>
    <w:basedOn w:val="Standard"/>
    <w:uiPriority w:val="34"/>
    <w:qFormat/>
    <w:rsid w:val="000F018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B49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2A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AB6"/>
  </w:style>
  <w:style w:type="paragraph" w:styleId="Fuzeile">
    <w:name w:val="footer"/>
    <w:basedOn w:val="Standard"/>
    <w:link w:val="FuzeileZchn"/>
    <w:uiPriority w:val="99"/>
    <w:unhideWhenUsed/>
    <w:rsid w:val="00402A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AB6"/>
  </w:style>
  <w:style w:type="paragraph" w:styleId="Listenabsatz">
    <w:name w:val="List Paragraph"/>
    <w:basedOn w:val="Standard"/>
    <w:uiPriority w:val="34"/>
    <w:qFormat/>
    <w:rsid w:val="000F018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 A U S O R D N U N G</vt:lpstr>
    </vt:vector>
  </TitlesOfParts>
  <Company>Stadtverwaltung Mainz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U S O R D N U N G</dc:title>
  <dc:creator>Stadtverwaltung Mainz</dc:creator>
  <cp:lastModifiedBy>Antonia Missy</cp:lastModifiedBy>
  <cp:revision>25</cp:revision>
  <cp:lastPrinted>2014-07-04T09:56:00Z</cp:lastPrinted>
  <dcterms:created xsi:type="dcterms:W3CDTF">2020-06-02T07:19:00Z</dcterms:created>
  <dcterms:modified xsi:type="dcterms:W3CDTF">2023-01-03T09:15:00Z</dcterms:modified>
</cp:coreProperties>
</file>